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9" w:rsidRDefault="00150AC4" w:rsidP="00DF4445">
      <w:r>
        <w:t>Sata-Häme Soi ja Tanssii! Festivaalin tanssiohjelma on yhdistelmä liikunnallista verryttelyä, rentoa tai tavoitteellista tanssinopiskelua ja monenlaise</w:t>
      </w:r>
      <w:r w:rsidR="004D7436">
        <w:t>n musiikin mukaan</w:t>
      </w:r>
      <w:r>
        <w:t xml:space="preserve"> tanssimista. </w:t>
      </w:r>
      <w:r w:rsidR="004D7436">
        <w:t>Toki j</w:t>
      </w:r>
      <w:r>
        <w:t xml:space="preserve">alkoja voi välillä lepuuttaa konserteissa. Kokoa </w:t>
      </w:r>
      <w:r w:rsidR="00DF4445">
        <w:t>tanssikursseista</w:t>
      </w:r>
      <w:r>
        <w:t xml:space="preserve"> ja muusta </w:t>
      </w:r>
      <w:r w:rsidR="004D7436">
        <w:t xml:space="preserve">festivaalin </w:t>
      </w:r>
      <w:r>
        <w:t>ohjelmasta paketti, jossa on juuri sinulle juuri sopiva määrä musiikkia, tanssia, liikuntaa ja festivaalielämää</w:t>
      </w:r>
      <w:r w:rsidR="00DF4445">
        <w:t>!</w:t>
      </w:r>
    </w:p>
    <w:p w:rsidR="00B810E9" w:rsidRPr="00D67293" w:rsidRDefault="00D67293" w:rsidP="00B810E9">
      <w:pPr>
        <w:spacing w:after="0"/>
        <w:rPr>
          <w:b/>
          <w:color w:val="5B9BD5" w:themeColor="accent1"/>
        </w:rPr>
      </w:pPr>
      <w:r w:rsidRPr="00D67293">
        <w:rPr>
          <w:b/>
          <w:color w:val="5B9BD5" w:themeColor="accent1"/>
        </w:rPr>
        <w:t>Hinnat</w:t>
      </w:r>
    </w:p>
    <w:p w:rsidR="00D67293" w:rsidRDefault="00B30B93" w:rsidP="00D67293">
      <w:pPr>
        <w:pStyle w:val="ListParagraph"/>
        <w:numPr>
          <w:ilvl w:val="0"/>
          <w:numId w:val="1"/>
        </w:numPr>
      </w:pPr>
      <w:r w:rsidRPr="00D67293">
        <w:rPr>
          <w:b/>
          <w:color w:val="5B9BD5" w:themeColor="accent1"/>
        </w:rPr>
        <w:t>T</w:t>
      </w:r>
      <w:r w:rsidR="00296DA1" w:rsidRPr="00D67293">
        <w:rPr>
          <w:b/>
          <w:color w:val="5B9BD5" w:themeColor="accent1"/>
        </w:rPr>
        <w:t>anssipassi</w:t>
      </w:r>
      <w:r w:rsidR="00296DA1">
        <w:t xml:space="preserve"> 155,- sisältää </w:t>
      </w:r>
      <w:r w:rsidR="00D67293">
        <w:t>ke - su</w:t>
      </w:r>
      <w:r w:rsidR="00296DA1">
        <w:t xml:space="preserve"> maksulliset ja maksuttomat tanssitunnit, </w:t>
      </w:r>
      <w:r w:rsidR="00D67293">
        <w:t>to</w:t>
      </w:r>
      <w:r w:rsidR="00D67293">
        <w:t>rstaina</w:t>
      </w:r>
      <w:r w:rsidR="00D67293">
        <w:t>, pe</w:t>
      </w:r>
      <w:r w:rsidR="00D67293">
        <w:t>rjantaina</w:t>
      </w:r>
      <w:r w:rsidR="00D67293">
        <w:t xml:space="preserve"> ja la</w:t>
      </w:r>
      <w:r w:rsidR="00D67293">
        <w:t>uantaina</w:t>
      </w:r>
      <w:r w:rsidR="00D67293">
        <w:t xml:space="preserve"> </w:t>
      </w:r>
      <w:r w:rsidR="00D67293">
        <w:t xml:space="preserve">opastetut </w:t>
      </w:r>
      <w:r w:rsidR="00296DA1">
        <w:t>aamukävelyt</w:t>
      </w:r>
      <w:r w:rsidR="00D67293">
        <w:t xml:space="preserve"> </w:t>
      </w:r>
      <w:proofErr w:type="spellStart"/>
      <w:r w:rsidR="00D67293">
        <w:t>smoothieineen</w:t>
      </w:r>
      <w:proofErr w:type="spellEnd"/>
      <w:r w:rsidR="00D67293">
        <w:t>,</w:t>
      </w:r>
      <w:r w:rsidR="00296DA1">
        <w:t xml:space="preserve"> </w:t>
      </w:r>
      <w:proofErr w:type="spellStart"/>
      <w:r w:rsidR="00296DA1">
        <w:t>pilatestunn</w:t>
      </w:r>
      <w:r w:rsidR="00D67293">
        <w:t>it</w:t>
      </w:r>
      <w:proofErr w:type="spellEnd"/>
      <w:r w:rsidR="00D67293">
        <w:t xml:space="preserve"> sekä </w:t>
      </w:r>
      <w:r w:rsidR="00296DA1">
        <w:t>iltatanssit Puistossa.</w:t>
      </w:r>
    </w:p>
    <w:p w:rsidR="00D67293" w:rsidRDefault="00D67293" w:rsidP="00D67293">
      <w:pPr>
        <w:pStyle w:val="ListParagraph"/>
        <w:numPr>
          <w:ilvl w:val="0"/>
          <w:numId w:val="1"/>
        </w:numPr>
      </w:pPr>
      <w:r>
        <w:rPr>
          <w:b/>
          <w:color w:val="5B9BD5" w:themeColor="accent1"/>
        </w:rPr>
        <w:t xml:space="preserve">Päivälippu </w:t>
      </w:r>
      <w:r w:rsidRPr="00D67293">
        <w:t>maksaa</w:t>
      </w:r>
      <w:r>
        <w:t xml:space="preserve"> keskiviikkona 30,- ja muina päivinä 40,-. Päivälippu sisältää maksulliset tanssitunnit, ja lisäksi torstaina, perjantaina ja lauantaina opastetut aamukävelyt </w:t>
      </w:r>
      <w:proofErr w:type="spellStart"/>
      <w:r>
        <w:t>luomusmoothieineen</w:t>
      </w:r>
      <w:proofErr w:type="spellEnd"/>
      <w:r>
        <w:t>, pilatekset ja alennuksen iltatansseihin.</w:t>
      </w:r>
    </w:p>
    <w:p w:rsidR="00D67293" w:rsidRDefault="00D67293" w:rsidP="00D67293">
      <w:pPr>
        <w:pStyle w:val="ListParagraph"/>
        <w:numPr>
          <w:ilvl w:val="0"/>
          <w:numId w:val="1"/>
        </w:numPr>
      </w:pPr>
      <w:r>
        <w:rPr>
          <w:b/>
          <w:color w:val="5B9BD5" w:themeColor="accent1"/>
        </w:rPr>
        <w:t xml:space="preserve">Yksittäiset </w:t>
      </w:r>
      <w:r>
        <w:t xml:space="preserve">tunnit maksavat 10,-/tunnin setti, 15,-/puolentoista tunnin setti ja 20,-/kahden tunnin setti. Aamukävelyt ja pilatekset ovat tunnin settejä, tanssiopetuksia on </w:t>
      </w:r>
      <w:proofErr w:type="spellStart"/>
      <w:r>
        <w:t>kaikenmittaisia</w:t>
      </w:r>
      <w:proofErr w:type="spellEnd"/>
      <w:r>
        <w:t>, ohjelman mukaan.</w:t>
      </w:r>
    </w:p>
    <w:p w:rsidR="005D6675" w:rsidRDefault="00B30B93" w:rsidP="00D67293">
      <w:pPr>
        <w:pStyle w:val="ListParagraph"/>
        <w:numPr>
          <w:ilvl w:val="0"/>
          <w:numId w:val="1"/>
        </w:numPr>
      </w:pPr>
      <w:r w:rsidRPr="00D67293">
        <w:rPr>
          <w:b/>
          <w:color w:val="5B9BD5" w:themeColor="accent1"/>
        </w:rPr>
        <w:t>Liput</w:t>
      </w:r>
      <w:r w:rsidRPr="00D67293">
        <w:rPr>
          <w:color w:val="5B9BD5" w:themeColor="accent1"/>
        </w:rPr>
        <w:t xml:space="preserve"> </w:t>
      </w:r>
      <w:r w:rsidRPr="00B30B93">
        <w:t xml:space="preserve">ovat </w:t>
      </w:r>
      <w:r w:rsidR="00296DA1">
        <w:t>enna</w:t>
      </w:r>
      <w:r>
        <w:t xml:space="preserve">kkoon myynnissä verkkokaupassa ja </w:t>
      </w:r>
      <w:r w:rsidR="00296DA1">
        <w:t>paikan päällä niin kauan kuin saliin ma</w:t>
      </w:r>
      <w:r>
        <w:t xml:space="preserve">htuu, </w:t>
      </w:r>
      <w:r w:rsidR="00296DA1">
        <w:t>puoli tuntia ennen opetuksen alkamista.</w:t>
      </w:r>
    </w:p>
    <w:p w:rsidR="006371CD" w:rsidRDefault="006371CD">
      <w:r>
        <w:rPr>
          <w:b/>
          <w:color w:val="5B9BD5" w:themeColor="accent1"/>
        </w:rPr>
        <w:t xml:space="preserve">Tasoryhmä </w:t>
      </w:r>
      <w:r>
        <w:t>Maksulliset tanssitunnit alkavat perusaskeleen kertauksesta ja etenevät siitä rivakasti.</w:t>
      </w:r>
    </w:p>
    <w:p w:rsidR="006371CD" w:rsidRDefault="006371CD">
      <w:r>
        <w:rPr>
          <w:b/>
          <w:color w:val="5B9BD5" w:themeColor="accent1"/>
        </w:rPr>
        <w:t xml:space="preserve">Yksin vai parin kanssa? </w:t>
      </w:r>
      <w:r w:rsidRPr="006371CD">
        <w:t>Voit osallistua yksin, parin kanssa tai porukalla.</w:t>
      </w:r>
      <w:r w:rsidRPr="006371CD">
        <w:rPr>
          <w:b/>
        </w:rPr>
        <w:t xml:space="preserve"> </w:t>
      </w:r>
      <w:r w:rsidRPr="006371CD">
        <w:t>Maksullisilla</w:t>
      </w:r>
      <w:r w:rsidRPr="006371CD">
        <w:rPr>
          <w:b/>
        </w:rPr>
        <w:t xml:space="preserve"> </w:t>
      </w:r>
      <w:r w:rsidRPr="006371CD">
        <w:t>tanssitunneilla</w:t>
      </w:r>
      <w:r>
        <w:t xml:space="preserve"> suositellaan parinvaihtoa opettajan ohjeistuksen mukaisesti. Kaiken kansan tunneilla tanssittaneen iso osa ajasta yksin; lisäksi on </w:t>
      </w:r>
      <w:r w:rsidR="007F22DC">
        <w:t>Tanssiksi-tuokioita, jotka perustuvat yksintanssiin.</w:t>
      </w:r>
    </w:p>
    <w:p w:rsidR="007F22DC" w:rsidRPr="006371CD" w:rsidRDefault="007F22DC">
      <w:pPr>
        <w:rPr>
          <w:b/>
          <w:color w:val="5B9BD5" w:themeColor="accent1"/>
        </w:rPr>
      </w:pPr>
      <w:r w:rsidRPr="007F22DC">
        <w:rPr>
          <w:b/>
          <w:color w:val="5B9BD5" w:themeColor="accent1"/>
        </w:rPr>
        <w:t>Tanssilajit</w:t>
      </w:r>
      <w:r w:rsidRPr="007F22DC">
        <w:rPr>
          <w:color w:val="5B9BD5" w:themeColor="accent1"/>
        </w:rPr>
        <w:t xml:space="preserve"> </w:t>
      </w:r>
      <w:r>
        <w:t>on ilmoitettu ohjelmassa sen mukaan, miten opettajan kanssa on sovittu. Kaiken kansan tunneille tähtitanssiopettajat valitsevat tilanteeseen sopivan lajin.</w:t>
      </w:r>
    </w:p>
    <w:p w:rsidR="00B30B93" w:rsidRDefault="00B30B93">
      <w:r w:rsidRPr="00B30B93">
        <w:rPr>
          <w:b/>
          <w:color w:val="5B9BD5" w:themeColor="accent1"/>
        </w:rPr>
        <w:t>Ilmoittautuminen ja infopiste</w:t>
      </w:r>
      <w:r w:rsidRPr="00B30B93">
        <w:rPr>
          <w:color w:val="5B9BD5" w:themeColor="accent1"/>
        </w:rPr>
        <w:t xml:space="preserve"> </w:t>
      </w:r>
      <w:r>
        <w:t>sijaitsevat lipunmyynnin yhteydessä Omalla tuvalla tanssisalin aulassa.</w:t>
      </w:r>
    </w:p>
    <w:p w:rsidR="00B30B93" w:rsidRDefault="00B30B93">
      <w:r w:rsidRPr="00B30B93">
        <w:rPr>
          <w:b/>
          <w:color w:val="5B9BD5" w:themeColor="accent1"/>
        </w:rPr>
        <w:t>Pukuhuoneet</w:t>
      </w:r>
      <w:r w:rsidRPr="00B30B93">
        <w:rPr>
          <w:color w:val="5B9BD5" w:themeColor="accent1"/>
        </w:rPr>
        <w:t xml:space="preserve"> </w:t>
      </w:r>
      <w:r>
        <w:t>ovat tanssisalin takaosassa, näyttämön takana. Kulku näyttämön läpi. Pukuhuoneet eivät ole vartioituja eivätkä lukossa.</w:t>
      </w:r>
    </w:p>
    <w:p w:rsidR="00B30B93" w:rsidRDefault="00B30B93">
      <w:r w:rsidRPr="00B30B93">
        <w:rPr>
          <w:b/>
          <w:color w:val="5B9BD5" w:themeColor="accent1"/>
        </w:rPr>
        <w:t>WC</w:t>
      </w:r>
      <w:r w:rsidRPr="00B30B93">
        <w:rPr>
          <w:color w:val="5B9BD5" w:themeColor="accent1"/>
        </w:rPr>
        <w:t xml:space="preserve"> </w:t>
      </w:r>
      <w:r>
        <w:t>on tanssisalin takaosassa, näyttämön takana</w:t>
      </w:r>
      <w:r w:rsidR="00D67293">
        <w:t>, pukuhuoneiden vieressä</w:t>
      </w:r>
      <w:r>
        <w:t>. Kulku näyttämön läpi.</w:t>
      </w:r>
      <w:r w:rsidR="00D67293">
        <w:t xml:space="preserve"> Myös Oman tuvan aulassa on </w:t>
      </w:r>
      <w:proofErr w:type="spellStart"/>
      <w:proofErr w:type="gramStart"/>
      <w:r w:rsidR="00D67293">
        <w:t>wc:t</w:t>
      </w:r>
      <w:proofErr w:type="spellEnd"/>
      <w:r w:rsidR="00D67293">
        <w:t>.</w:t>
      </w:r>
      <w:proofErr w:type="gramEnd"/>
    </w:p>
    <w:p w:rsidR="00B30B93" w:rsidRDefault="00B30B93">
      <w:r w:rsidRPr="00B30B93">
        <w:rPr>
          <w:b/>
          <w:color w:val="5B9BD5" w:themeColor="accent1"/>
        </w:rPr>
        <w:t>Säilytyspaikka</w:t>
      </w:r>
      <w:r w:rsidRPr="00B30B93">
        <w:rPr>
          <w:color w:val="5B9BD5" w:themeColor="accent1"/>
        </w:rPr>
        <w:t xml:space="preserve"> </w:t>
      </w:r>
      <w:r>
        <w:t xml:space="preserve">kasseille, kengille ym. on näyttämöllä. Kaikki tavarat on vietävä pois </w:t>
      </w:r>
      <w:proofErr w:type="gramStart"/>
      <w:r>
        <w:t>päivän  päätteeksi</w:t>
      </w:r>
      <w:proofErr w:type="gramEnd"/>
      <w:r>
        <w:t>, sillä illalla näyttämö on artistien esiintymispaikka.</w:t>
      </w:r>
    </w:p>
    <w:p w:rsidR="00B30B93" w:rsidRDefault="00B30B93">
      <w:r w:rsidRPr="00B30B93">
        <w:rPr>
          <w:b/>
          <w:color w:val="5B9BD5" w:themeColor="accent1"/>
        </w:rPr>
        <w:t>Juomave</w:t>
      </w:r>
      <w:r w:rsidR="000C5E51">
        <w:rPr>
          <w:b/>
          <w:color w:val="5B9BD5" w:themeColor="accent1"/>
        </w:rPr>
        <w:t>sikannuja</w:t>
      </w:r>
      <w:r w:rsidRPr="00B30B93">
        <w:rPr>
          <w:color w:val="5B9BD5" w:themeColor="accent1"/>
        </w:rPr>
        <w:t xml:space="preserve"> </w:t>
      </w:r>
      <w:r w:rsidR="000C5E51">
        <w:t>on salissa</w:t>
      </w:r>
      <w:r>
        <w:t>.</w:t>
      </w:r>
    </w:p>
    <w:p w:rsidR="00B30B93" w:rsidRDefault="00B30B93">
      <w:r w:rsidRPr="00B30B93">
        <w:rPr>
          <w:b/>
          <w:color w:val="5B9BD5" w:themeColor="accent1"/>
        </w:rPr>
        <w:t>Patjat</w:t>
      </w:r>
      <w:r w:rsidRPr="00B30B93">
        <w:rPr>
          <w:color w:val="5B9BD5" w:themeColor="accent1"/>
        </w:rPr>
        <w:t xml:space="preserve"> </w:t>
      </w:r>
      <w:proofErr w:type="spellStart"/>
      <w:r>
        <w:t>pilatesta</w:t>
      </w:r>
      <w:proofErr w:type="spellEnd"/>
      <w:r>
        <w:t xml:space="preserve"> varten on järjestäjän puolesta; oman patjan kanssa saa toki tulla.</w:t>
      </w:r>
    </w:p>
    <w:p w:rsidR="00B30B93" w:rsidRDefault="00B30B93">
      <w:r w:rsidRPr="0030616A">
        <w:rPr>
          <w:b/>
          <w:color w:val="5B9BD5" w:themeColor="accent1"/>
        </w:rPr>
        <w:t>Ruoka- ja kahvipaikkoja</w:t>
      </w:r>
      <w:r w:rsidRPr="0030616A">
        <w:rPr>
          <w:color w:val="5B9BD5" w:themeColor="accent1"/>
        </w:rPr>
        <w:t xml:space="preserve"> </w:t>
      </w:r>
      <w:r>
        <w:t>on festivaalipuistossa ja ympäri Ikaalista.</w:t>
      </w:r>
    </w:p>
    <w:p w:rsidR="0030616A" w:rsidRDefault="00BA34A2">
      <w:r w:rsidRPr="00BA34A2">
        <w:rPr>
          <w:b/>
          <w:color w:val="5B9BD5" w:themeColor="accent1"/>
        </w:rPr>
        <w:t>Majoitusta</w:t>
      </w:r>
      <w:r w:rsidRPr="00BA34A2">
        <w:rPr>
          <w:color w:val="5B9BD5" w:themeColor="accent1"/>
        </w:rPr>
        <w:t xml:space="preserve"> </w:t>
      </w:r>
      <w:r>
        <w:t>voi kysellä esim. Ikaalisten Kylpyläkaupunki Oy:ltä (mökkimajoitus, leirintäalue, tilapäinen leirintäalue) ja Ikaalisten kylpylästä ja etsiskellä netistä (</w:t>
      </w:r>
      <w:r w:rsidR="00887DD8">
        <w:t>esim. Predikaatti.fi tai</w:t>
      </w:r>
      <w:r>
        <w:t xml:space="preserve"> </w:t>
      </w:r>
      <w:proofErr w:type="spellStart"/>
      <w:r>
        <w:t>Airbnb</w:t>
      </w:r>
      <w:proofErr w:type="spellEnd"/>
      <w:r>
        <w:t xml:space="preserve">). </w:t>
      </w:r>
    </w:p>
    <w:p w:rsidR="00B810E9" w:rsidRDefault="00B810E9" w:rsidP="00B810E9">
      <w:r w:rsidRPr="00B30B93">
        <w:rPr>
          <w:b/>
          <w:color w:val="5B9BD5" w:themeColor="accent1"/>
        </w:rPr>
        <w:t>Lisätietoja</w:t>
      </w:r>
      <w:r w:rsidRPr="00B30B93">
        <w:rPr>
          <w:color w:val="5B9BD5" w:themeColor="accent1"/>
        </w:rPr>
        <w:t xml:space="preserve"> </w:t>
      </w:r>
      <w:r>
        <w:t>tanssikurssiemäntä Hannalta puh. 050 367 1272 ja tanssikurssi-isäntä Esalta 050 573 3056.</w:t>
      </w:r>
      <w:r w:rsidR="007F22DC">
        <w:t xml:space="preserve"> Ota yhteyttä, kun Sata-Häme Soi ja Tanssii –aiheista kysyttävää tulee!</w:t>
      </w:r>
      <w:bookmarkStart w:id="0" w:name="_GoBack"/>
      <w:bookmarkEnd w:id="0"/>
    </w:p>
    <w:p w:rsidR="00BA34A2" w:rsidRDefault="00BA34A2"/>
    <w:p w:rsidR="00B30B93" w:rsidRDefault="00B30B93"/>
    <w:sectPr w:rsidR="00B30B93" w:rsidSect="00DF4445">
      <w:headerReference w:type="default" r:id="rId7"/>
      <w:footerReference w:type="default" r:id="rId8"/>
      <w:pgSz w:w="11906" w:h="16838"/>
      <w:pgMar w:top="709" w:right="1440" w:bottom="709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94" w:rsidRDefault="003B3494" w:rsidP="00B30B93">
      <w:pPr>
        <w:spacing w:after="0" w:line="240" w:lineRule="auto"/>
      </w:pPr>
      <w:r>
        <w:separator/>
      </w:r>
    </w:p>
  </w:endnote>
  <w:endnote w:type="continuationSeparator" w:id="0">
    <w:p w:rsidR="003B3494" w:rsidRDefault="003B3494" w:rsidP="00B3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45" w:rsidRDefault="00DF444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914400" y="9058275"/>
          <wp:positionH relativeFrom="margin">
            <wp:align>center</wp:align>
          </wp:positionH>
          <wp:positionV relativeFrom="margin">
            <wp:align>bottom</wp:align>
          </wp:positionV>
          <wp:extent cx="1095375" cy="751209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HS_logo_cmyk_vaa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5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94" w:rsidRDefault="003B3494" w:rsidP="00B30B93">
      <w:pPr>
        <w:spacing w:after="0" w:line="240" w:lineRule="auto"/>
      </w:pPr>
      <w:r>
        <w:separator/>
      </w:r>
    </w:p>
  </w:footnote>
  <w:footnote w:type="continuationSeparator" w:id="0">
    <w:p w:rsidR="003B3494" w:rsidRDefault="003B3494" w:rsidP="00B3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93" w:rsidRDefault="00B30B93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351545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0B93" w:rsidRDefault="00B30B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Sata-HÄme Soi ja tanssii – ohjelma ja infoa tanssijoille</w:t>
                              </w:r>
                              <w:r w:rsidR="00DF4445">
                                <w:rPr>
                                  <w:caps/>
                                  <w:color w:val="FFFFFF" w:themeColor="background1"/>
                                </w:rPr>
                                <w:t xml:space="preserve">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351545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0B93" w:rsidRDefault="00B30B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Sata-HÄme Soi ja tanssii – ohjelma ja infoa tanssijoille</w:t>
                        </w:r>
                        <w:r w:rsidR="00DF4445">
                          <w:rPr>
                            <w:caps/>
                            <w:color w:val="FFFFFF" w:themeColor="background1"/>
                          </w:rPr>
                          <w:t xml:space="preserve">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8F9"/>
    <w:multiLevelType w:val="hybridMultilevel"/>
    <w:tmpl w:val="333C06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C4"/>
    <w:rsid w:val="000C3304"/>
    <w:rsid w:val="000C5E51"/>
    <w:rsid w:val="00150AC4"/>
    <w:rsid w:val="00296DA1"/>
    <w:rsid w:val="0030616A"/>
    <w:rsid w:val="003B3494"/>
    <w:rsid w:val="00415B58"/>
    <w:rsid w:val="004D7436"/>
    <w:rsid w:val="004F1043"/>
    <w:rsid w:val="005D6675"/>
    <w:rsid w:val="006371CD"/>
    <w:rsid w:val="00682177"/>
    <w:rsid w:val="006947F1"/>
    <w:rsid w:val="006B421B"/>
    <w:rsid w:val="007F22DC"/>
    <w:rsid w:val="00887DD8"/>
    <w:rsid w:val="009A072C"/>
    <w:rsid w:val="00B30B93"/>
    <w:rsid w:val="00B50365"/>
    <w:rsid w:val="00B810E9"/>
    <w:rsid w:val="00BA34A2"/>
    <w:rsid w:val="00C06BD1"/>
    <w:rsid w:val="00D231E3"/>
    <w:rsid w:val="00D44A50"/>
    <w:rsid w:val="00D67293"/>
    <w:rsid w:val="00D91D6B"/>
    <w:rsid w:val="00DA021E"/>
    <w:rsid w:val="00DF4445"/>
    <w:rsid w:val="00EB09B8"/>
    <w:rsid w:val="00F22BCF"/>
    <w:rsid w:val="00F31B8E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EE0E"/>
  <w15:chartTrackingRefBased/>
  <w15:docId w15:val="{584A3E52-05E4-4EE4-AC39-E055B77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93"/>
  </w:style>
  <w:style w:type="paragraph" w:styleId="Footer">
    <w:name w:val="footer"/>
    <w:basedOn w:val="Normal"/>
    <w:link w:val="FooterChar"/>
    <w:uiPriority w:val="99"/>
    <w:unhideWhenUsed/>
    <w:rsid w:val="00B30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93"/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9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6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Sata-HÄme Soi ja tanssii – ohjelma ja infoa tanssijoille</vt:lpstr>
    </vt:vector>
  </TitlesOfParts>
  <Company>Tampereen ammattikorkeakoulu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Sata-HÄme Soi ja tanssii – ohjelma ja infoa tanssijoille 2018</dc:title>
  <dc:subject/>
  <dc:creator>Hanna Saraketo</dc:creator>
  <cp:keywords/>
  <dc:description/>
  <cp:lastModifiedBy>Hanna Saraketo</cp:lastModifiedBy>
  <cp:revision>4</cp:revision>
  <dcterms:created xsi:type="dcterms:W3CDTF">2018-07-03T15:03:00Z</dcterms:created>
  <dcterms:modified xsi:type="dcterms:W3CDTF">2018-07-03T15:35:00Z</dcterms:modified>
</cp:coreProperties>
</file>